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9038"/>
      </w:tblGrid>
      <w:tr w:rsidR="00BA11CE" w:rsidRPr="00252813" w:rsidTr="00424A43">
        <w:tc>
          <w:tcPr>
            <w:tcW w:w="9639" w:type="dxa"/>
            <w:shd w:val="clear" w:color="auto" w:fill="E6E6E6"/>
          </w:tcPr>
          <w:p w:rsidR="00BA11CE" w:rsidRPr="00252813" w:rsidRDefault="00BA11CE" w:rsidP="00424A43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Standard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kvalifikacije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Q</w:t>
            </w:r>
            <w:r w:rsidR="005C2838">
              <w:rPr>
                <w:rFonts w:ascii="Calibri" w:hAnsi="Calibri" w:cs="Calibri"/>
                <w:i/>
                <w:sz w:val="22"/>
                <w:szCs w:val="22"/>
              </w:rPr>
              <w:t xml:space="preserve">ualification 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standard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BA11CE" w:rsidRPr="00252813" w:rsidTr="00424A43">
        <w:tc>
          <w:tcPr>
            <w:tcW w:w="9639" w:type="dxa"/>
            <w:tcBorders>
              <w:bottom w:val="single" w:sz="4" w:space="0" w:color="000000"/>
            </w:tcBorders>
            <w:shd w:val="clear" w:color="auto" w:fill="E6E6E6"/>
          </w:tcPr>
          <w:p w:rsidR="00BA11CE" w:rsidRPr="00252813" w:rsidRDefault="00BA11CE" w:rsidP="00424A43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252813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1. 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OSNOVNE KARAKTERISTIKE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BASIC CHARACTERISTICS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A11CE" w:rsidRPr="004A2494" w:rsidRDefault="00BA11CE" w:rsidP="00424A43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val="bs-Latn-BA"/>
              </w:rPr>
            </w:pPr>
            <w:r w:rsidRPr="00252813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1.1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Naziv(i) kvalifikacije (generički dio + specifični dio)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A2494">
              <w:rPr>
                <w:rFonts w:ascii="Calibri" w:hAnsi="Calibri" w:cs="Calibri"/>
                <w:i/>
                <w:sz w:val="22"/>
                <w:szCs w:val="22"/>
              </w:rPr>
              <w:t>(Title(s) of the qualification (Generic + Subject specific))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xxxxx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Drugi nazivi (ako je neophodno)</w:t>
            </w:r>
          </w:p>
          <w:p w:rsidR="00BA11CE" w:rsidRPr="00252813" w:rsidRDefault="00BA11CE" w:rsidP="00424A43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252813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1.2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Minimalni volumen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Minimal volume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A11CE" w:rsidRPr="004A2494" w:rsidRDefault="00B444DB" w:rsidP="00BA11CE">
            <w:pPr>
              <w:numPr>
                <w:ilvl w:val="0"/>
                <w:numId w:val="4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</w:t>
            </w:r>
            <w:bookmarkStart w:id="0" w:name="_GoBack"/>
            <w:bookmarkEnd w:id="0"/>
            <w:r w:rsidR="00BA11CE"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 ECTS</w:t>
            </w:r>
          </w:p>
          <w:p w:rsidR="00BA11CE" w:rsidRPr="00252813" w:rsidRDefault="00BA11CE" w:rsidP="00424A43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252813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1.3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Razina/nivo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Level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A11CE" w:rsidRPr="004A2494" w:rsidRDefault="00BA11CE" w:rsidP="00BA11CE">
            <w:pPr>
              <w:numPr>
                <w:ilvl w:val="0"/>
                <w:numId w:val="3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KOBiH: x</w:t>
            </w:r>
          </w:p>
          <w:p w:rsidR="00BA11CE" w:rsidRPr="00252813" w:rsidRDefault="00BA11CE" w:rsidP="00424A43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252813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1.4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Uvjeti / načini pristupanja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  <w:lang w:val="fr-FR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Entry routes</w:t>
            </w:r>
            <w:r w:rsidRPr="008E5D35">
              <w:rPr>
                <w:rFonts w:ascii="Calibri" w:hAnsi="Calibri" w:cs="Calibri"/>
                <w:sz w:val="22"/>
                <w:szCs w:val="22"/>
                <w:lang w:val="fr-FR"/>
              </w:rPr>
              <w:t>)</w:t>
            </w:r>
          </w:p>
          <w:p w:rsidR="00BA11CE" w:rsidRPr="004A2494" w:rsidRDefault="00BA11CE" w:rsidP="00BA11CE">
            <w:pPr>
              <w:numPr>
                <w:ilvl w:val="0"/>
                <w:numId w:val="3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xxxxx</w:t>
            </w:r>
          </w:p>
          <w:p w:rsidR="00BA11CE" w:rsidRPr="00252813" w:rsidRDefault="00BA11CE" w:rsidP="00424A43">
            <w:p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bs-Latn-BA"/>
              </w:rPr>
            </w:pPr>
          </w:p>
        </w:tc>
      </w:tr>
      <w:tr w:rsidR="00BA11CE" w:rsidRPr="00252813" w:rsidTr="00424A43">
        <w:tc>
          <w:tcPr>
            <w:tcW w:w="9639" w:type="dxa"/>
            <w:shd w:val="clear" w:color="auto" w:fill="E6E6E6"/>
          </w:tcPr>
          <w:p w:rsidR="00BA11CE" w:rsidRPr="00252813" w:rsidRDefault="00BA11CE" w:rsidP="00424A43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252813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2. 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ISHODI UČENJA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LEARNING OUTCOMES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A11CE" w:rsidRPr="00252813" w:rsidRDefault="00BA11CE" w:rsidP="00424A43">
            <w:pPr>
              <w:shd w:val="clear" w:color="auto" w:fill="E6E6E6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252813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2.1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Ukupni ishodi učenja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Overall learning outcomes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A11CE" w:rsidRPr="004A2494" w:rsidRDefault="00BA11CE" w:rsidP="00424A43">
            <w:pPr>
              <w:shd w:val="clear" w:color="auto" w:fill="E6E6E6"/>
              <w:spacing w:before="120" w:after="120"/>
              <w:ind w:left="431"/>
              <w:jc w:val="both"/>
              <w:rPr>
                <w:rFonts w:ascii="Calibri" w:hAnsi="Calibri" w:cs="Calibri"/>
                <w:i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u w:val="single"/>
                <w:lang w:val="bs-Latn-BA"/>
              </w:rPr>
              <w:t>Znanja: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color w:val="000000"/>
                <w:sz w:val="20"/>
                <w:szCs w:val="20"/>
                <w:lang w:val="bs-Latn-BA"/>
              </w:rPr>
              <w:t>xxxxx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color w:val="000000"/>
                <w:sz w:val="20"/>
                <w:szCs w:val="20"/>
                <w:lang w:val="bs-Latn-BA"/>
              </w:rPr>
              <w:t>xxxxx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color w:val="000000"/>
                <w:sz w:val="20"/>
                <w:szCs w:val="20"/>
                <w:lang w:val="bs-Latn-BA"/>
              </w:rPr>
              <w:t xml:space="preserve">itd. </w:t>
            </w:r>
          </w:p>
          <w:p w:rsidR="00BA11CE" w:rsidRPr="004A2494" w:rsidRDefault="00BA11CE" w:rsidP="00424A43">
            <w:pPr>
              <w:shd w:val="clear" w:color="auto" w:fill="E6E6E6"/>
              <w:spacing w:before="120" w:after="120"/>
              <w:ind w:left="431"/>
              <w:jc w:val="both"/>
              <w:rPr>
                <w:rFonts w:ascii="Calibri" w:hAnsi="Calibri" w:cs="Calibri"/>
                <w:i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u w:val="single"/>
                <w:lang w:val="bs-Latn-BA"/>
              </w:rPr>
              <w:t>Vještine: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color w:val="000000"/>
                <w:sz w:val="20"/>
                <w:szCs w:val="20"/>
                <w:lang w:val="bs-Latn-BA"/>
              </w:rPr>
              <w:t>xxxxx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color w:val="000000"/>
                <w:sz w:val="20"/>
                <w:szCs w:val="20"/>
                <w:lang w:val="bs-Latn-BA"/>
              </w:rPr>
              <w:t>xxxxx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color w:val="000000"/>
                <w:sz w:val="20"/>
                <w:szCs w:val="20"/>
                <w:lang w:val="bs-Latn-BA"/>
              </w:rPr>
              <w:t>itd.</w:t>
            </w:r>
          </w:p>
          <w:p w:rsidR="00BA11CE" w:rsidRPr="004A2494" w:rsidRDefault="00BA11CE" w:rsidP="00424A43">
            <w:pPr>
              <w:shd w:val="clear" w:color="auto" w:fill="E6E6E6"/>
              <w:spacing w:before="120" w:after="120"/>
              <w:ind w:left="431"/>
              <w:jc w:val="both"/>
              <w:rPr>
                <w:rFonts w:ascii="Calibri" w:hAnsi="Calibri" w:cs="Calibri"/>
                <w:i/>
                <w:sz w:val="20"/>
                <w:szCs w:val="22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2"/>
                <w:u w:val="single"/>
                <w:lang w:val="bs-Latn-BA"/>
              </w:rPr>
              <w:t>Kompetencije: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color w:val="000000"/>
                <w:sz w:val="20"/>
                <w:szCs w:val="20"/>
                <w:lang w:val="bs-Latn-BA"/>
              </w:rPr>
              <w:t>xxxxx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color w:val="000000"/>
                <w:sz w:val="20"/>
                <w:szCs w:val="20"/>
                <w:lang w:val="bs-Latn-BA"/>
              </w:rPr>
              <w:t>xxxxx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hAnsi="Calibri" w:cs="Calibri"/>
                <w:b/>
                <w:i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color w:val="000000"/>
                <w:sz w:val="20"/>
                <w:szCs w:val="20"/>
                <w:lang w:val="bs-Latn-BA"/>
              </w:rPr>
              <w:t xml:space="preserve">itd. </w:t>
            </w:r>
          </w:p>
          <w:p w:rsidR="00BA11CE" w:rsidRPr="00252813" w:rsidRDefault="00BA11CE" w:rsidP="00424A4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</w:p>
          <w:p w:rsidR="00BA11CE" w:rsidRPr="00252813" w:rsidRDefault="00BA11CE" w:rsidP="00424A43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252813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2.2 Ishodi učenja </w:t>
            </w:r>
          </w:p>
          <w:p w:rsidR="00BA11CE" w:rsidRPr="004A2494" w:rsidRDefault="00BA11CE" w:rsidP="00424A43">
            <w:pPr>
              <w:spacing w:after="120"/>
              <w:ind w:left="357"/>
              <w:jc w:val="both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sz w:val="20"/>
                <w:szCs w:val="20"/>
              </w:rPr>
              <w:t>(</w:t>
            </w:r>
            <w:r w:rsidRPr="004A2494">
              <w:rPr>
                <w:rFonts w:ascii="Calibri" w:hAnsi="Calibri" w:cs="Calibri"/>
                <w:sz w:val="20"/>
                <w:szCs w:val="20"/>
                <w:lang w:val="hr-HR"/>
              </w:rPr>
              <w:t>Grupe ishoda učenja; Minimalni ECTS; Lista ishoda učenja</w:t>
            </w:r>
            <w:r w:rsidRPr="004A2494">
              <w:rPr>
                <w:rFonts w:ascii="Calibri" w:hAnsi="Calibri" w:cs="Calibri"/>
                <w:sz w:val="20"/>
                <w:szCs w:val="20"/>
              </w:rPr>
              <w:t>) (</w:t>
            </w:r>
            <w:r w:rsidRPr="004A2494">
              <w:rPr>
                <w:rFonts w:ascii="Calibri" w:hAnsi="Calibri" w:cs="Calibri"/>
                <w:i/>
                <w:sz w:val="20"/>
                <w:szCs w:val="20"/>
              </w:rPr>
              <w:t>Groups of learning outcomes; Minimal ECTS; List of learning outcomes</w:t>
            </w:r>
            <w:r w:rsidRPr="004A249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xxxxx</w:t>
            </w:r>
          </w:p>
          <w:p w:rsidR="00BA11CE" w:rsidRPr="004A2494" w:rsidRDefault="00BA11CE" w:rsidP="00BA11CE">
            <w:pPr>
              <w:numPr>
                <w:ilvl w:val="1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xxxxx</w:t>
            </w:r>
          </w:p>
          <w:p w:rsidR="00BA11CE" w:rsidRPr="004A2494" w:rsidRDefault="00BA11CE" w:rsidP="00BA11CE">
            <w:pPr>
              <w:numPr>
                <w:ilvl w:val="1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xxxxx</w:t>
            </w:r>
          </w:p>
          <w:p w:rsidR="00BA11CE" w:rsidRPr="004A2494" w:rsidRDefault="00BA11CE" w:rsidP="00BA11CE">
            <w:pPr>
              <w:numPr>
                <w:ilvl w:val="1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itd.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xxxxx</w:t>
            </w:r>
          </w:p>
          <w:p w:rsidR="00BA11CE" w:rsidRPr="004A2494" w:rsidRDefault="00BA11CE" w:rsidP="00BA11CE">
            <w:pPr>
              <w:numPr>
                <w:ilvl w:val="1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xxxxx</w:t>
            </w:r>
          </w:p>
          <w:p w:rsidR="00BA11CE" w:rsidRPr="004A2494" w:rsidRDefault="00BA11CE" w:rsidP="00BA11CE">
            <w:pPr>
              <w:numPr>
                <w:ilvl w:val="1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xxxxx</w:t>
            </w:r>
          </w:p>
          <w:p w:rsidR="00BA11CE" w:rsidRPr="004A2494" w:rsidRDefault="00BA11CE" w:rsidP="00BA11CE">
            <w:pPr>
              <w:numPr>
                <w:ilvl w:val="1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color w:val="000000"/>
                <w:sz w:val="20"/>
                <w:szCs w:val="20"/>
                <w:lang w:val="bs-Latn-BA"/>
              </w:rPr>
              <w:t>itd.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color w:val="000000"/>
                <w:sz w:val="20"/>
                <w:szCs w:val="20"/>
                <w:lang w:val="bs-Latn-BA"/>
              </w:rPr>
              <w:t>xxxxx</w:t>
            </w:r>
          </w:p>
          <w:p w:rsidR="00BA11CE" w:rsidRPr="004A2494" w:rsidRDefault="00BA11CE" w:rsidP="00BA11CE">
            <w:pPr>
              <w:numPr>
                <w:ilvl w:val="1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  <w:t>xxxxx</w:t>
            </w:r>
          </w:p>
          <w:p w:rsidR="00BA11CE" w:rsidRPr="004A2494" w:rsidRDefault="00BA11CE" w:rsidP="00BA11CE">
            <w:pPr>
              <w:numPr>
                <w:ilvl w:val="1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color w:val="000000"/>
                <w:sz w:val="20"/>
                <w:szCs w:val="20"/>
                <w:lang w:val="bs-Latn-BA"/>
              </w:rPr>
              <w:t>itd.</w:t>
            </w:r>
          </w:p>
          <w:p w:rsidR="00BA11CE" w:rsidRPr="00252813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bs-Latn-BA"/>
              </w:rPr>
            </w:pPr>
            <w:r w:rsidRPr="004A2494">
              <w:rPr>
                <w:rFonts w:ascii="Calibri" w:hAnsi="Calibri" w:cs="Calibri"/>
                <w:i/>
                <w:color w:val="000000"/>
                <w:sz w:val="20"/>
                <w:szCs w:val="20"/>
                <w:lang w:val="bs-Latn-BA"/>
              </w:rPr>
              <w:lastRenderedPageBreak/>
              <w:t>itd.</w:t>
            </w:r>
          </w:p>
        </w:tc>
      </w:tr>
      <w:tr w:rsidR="00BA11CE" w:rsidRPr="00252813" w:rsidTr="00424A43">
        <w:trPr>
          <w:trHeight w:val="151"/>
        </w:trPr>
        <w:tc>
          <w:tcPr>
            <w:tcW w:w="9639" w:type="dxa"/>
            <w:shd w:val="clear" w:color="auto" w:fill="E6E6E6"/>
          </w:tcPr>
          <w:p w:rsidR="00BA11CE" w:rsidRPr="00252813" w:rsidRDefault="00BA11CE" w:rsidP="00424A43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252813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lastRenderedPageBreak/>
              <w:t xml:space="preserve">3. 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RELEVANTNOST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RELEVANCE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A11CE" w:rsidRPr="00252813" w:rsidRDefault="00BA11CE" w:rsidP="00424A43">
            <w:pPr>
              <w:shd w:val="clear" w:color="auto" w:fill="E6E6E6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252813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3.1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Tržište rada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A2494">
              <w:rPr>
                <w:rFonts w:ascii="Calibri" w:hAnsi="Calibri" w:cs="Calibri"/>
                <w:i/>
                <w:sz w:val="22"/>
                <w:szCs w:val="22"/>
              </w:rPr>
              <w:t>(Labour market)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xxxxx</w:t>
            </w:r>
          </w:p>
          <w:p w:rsidR="00BA11CE" w:rsidRPr="004A2494" w:rsidRDefault="00BA11CE" w:rsidP="00BA11CE">
            <w:pPr>
              <w:pStyle w:val="MediumGrid1-Accent21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xxxxx</w:t>
            </w:r>
          </w:p>
          <w:p w:rsidR="00BA11CE" w:rsidRPr="004A2494" w:rsidRDefault="00BA11CE" w:rsidP="00BA11CE">
            <w:pPr>
              <w:pStyle w:val="MediumGrid1-Accent21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itd.</w:t>
            </w:r>
          </w:p>
          <w:p w:rsidR="00BA11CE" w:rsidRPr="00252813" w:rsidRDefault="00BA11CE" w:rsidP="00424A43">
            <w:pPr>
              <w:shd w:val="clear" w:color="auto" w:fill="E6E6E6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252813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3.2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Nastavak obrazovanja / prohodnost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Further education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A11CE" w:rsidRPr="004A2494" w:rsidRDefault="00BA11CE" w:rsidP="00BA11CE">
            <w:pPr>
              <w:pStyle w:val="MediumGrid1-Accent21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xxxxx</w:t>
            </w:r>
          </w:p>
          <w:p w:rsidR="00BA11CE" w:rsidRPr="004A2494" w:rsidRDefault="00BA11CE" w:rsidP="00BA11CE">
            <w:pPr>
              <w:pStyle w:val="MediumGrid1-Accent21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xxxxx</w:t>
            </w:r>
          </w:p>
          <w:p w:rsidR="00BA11CE" w:rsidRPr="004A2494" w:rsidRDefault="00BA11CE" w:rsidP="00BA11CE">
            <w:pPr>
              <w:pStyle w:val="MediumGrid1-Accent21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itd.</w:t>
            </w:r>
          </w:p>
          <w:p w:rsidR="00BA11CE" w:rsidRPr="00252813" w:rsidRDefault="00BA11CE" w:rsidP="00424A43">
            <w:pPr>
              <w:shd w:val="clear" w:color="auto" w:fill="E6E6E6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252813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3.3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Druge potrebe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Other needs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A11CE" w:rsidRPr="004A2494" w:rsidRDefault="00BA11CE" w:rsidP="00BA11CE">
            <w:pPr>
              <w:pStyle w:val="MediumGrid1-Accent21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xxxxx</w:t>
            </w:r>
          </w:p>
          <w:p w:rsidR="00BA11CE" w:rsidRPr="00252813" w:rsidRDefault="00BA11CE" w:rsidP="00BA11CE">
            <w:pPr>
              <w:pStyle w:val="MediumGrid1-Accent21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itd.</w:t>
            </w:r>
          </w:p>
        </w:tc>
      </w:tr>
      <w:tr w:rsidR="00BA11CE" w:rsidRPr="00252813" w:rsidTr="00424A43">
        <w:tc>
          <w:tcPr>
            <w:tcW w:w="9639" w:type="dxa"/>
            <w:shd w:val="clear" w:color="auto" w:fill="E6E6E6"/>
          </w:tcPr>
          <w:p w:rsidR="00BA11CE" w:rsidRPr="00252813" w:rsidRDefault="00BA11CE" w:rsidP="00424A43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252813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4. 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OSIGURAVANJE KVALITETE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QUALITY ASSURANCE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A11CE" w:rsidRPr="00252813" w:rsidRDefault="00BA11CE" w:rsidP="00424A43">
            <w:pPr>
              <w:shd w:val="clear" w:color="auto" w:fill="E6E6E6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252813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4.1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Članovi ekspertne grupe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Expert Group Members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ind w:left="357" w:hanging="357"/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2"/>
                <w:lang w:val="bs-Latn-BA"/>
              </w:rPr>
              <w:t>Ime i prezime stručnjaka 1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ind w:left="357" w:hanging="357"/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2"/>
                <w:lang w:val="bs-Latn-BA"/>
              </w:rPr>
              <w:t>Ime i prezime stručnjaka 2</w:t>
            </w:r>
          </w:p>
          <w:p w:rsidR="00BA11CE" w:rsidRPr="004A2494" w:rsidRDefault="00BA11CE" w:rsidP="00BA11CE">
            <w:pPr>
              <w:pStyle w:val="MediumGrid1-Accent21"/>
              <w:numPr>
                <w:ilvl w:val="0"/>
                <w:numId w:val="1"/>
              </w:numPr>
              <w:suppressAutoHyphens/>
              <w:spacing w:line="276" w:lineRule="auto"/>
              <w:ind w:left="357" w:hanging="357"/>
              <w:rPr>
                <w:rFonts w:ascii="Calibri" w:hAnsi="Calibri" w:cs="Calibri"/>
                <w:i/>
                <w:sz w:val="20"/>
                <w:szCs w:val="22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2"/>
                <w:lang w:val="bs-Latn-BA"/>
              </w:rPr>
              <w:t>itd.</w:t>
            </w:r>
          </w:p>
          <w:p w:rsidR="00BA11CE" w:rsidRPr="00252813" w:rsidRDefault="00BA11CE" w:rsidP="00424A43">
            <w:pPr>
              <w:shd w:val="clear" w:color="auto" w:fill="E6E6E6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</w:p>
          <w:p w:rsidR="00BA11CE" w:rsidRPr="00252813" w:rsidRDefault="00BA11CE" w:rsidP="00424A43">
            <w:pPr>
              <w:shd w:val="clear" w:color="auto" w:fill="E6E6E6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252813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4.2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Predlagatelji standarda kvalifikacije i datum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Proponent of the qualifications standard and the date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2"/>
                <w:lang w:val="bs-Latn-BA"/>
              </w:rPr>
              <w:t>Ustanova 1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2"/>
                <w:lang w:val="bs-Latn-BA"/>
              </w:rPr>
              <w:t>Ustanova 2</w:t>
            </w:r>
          </w:p>
          <w:p w:rsidR="00BA11CE" w:rsidRPr="004A2494" w:rsidRDefault="00BA11CE" w:rsidP="00BA11CE">
            <w:pPr>
              <w:pStyle w:val="MediumGrid1-Accent21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Calibri" w:hAnsi="Calibri" w:cs="Calibri"/>
                <w:sz w:val="20"/>
                <w:szCs w:val="22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2"/>
                <w:lang w:val="bs-Latn-BA"/>
              </w:rPr>
              <w:t>itd.</w:t>
            </w:r>
          </w:p>
          <w:p w:rsidR="00BA11CE" w:rsidRPr="00252813" w:rsidRDefault="00BA11CE" w:rsidP="00424A43">
            <w:pPr>
              <w:shd w:val="clear" w:color="auto" w:fill="E6E6E6"/>
              <w:jc w:val="both"/>
              <w:rPr>
                <w:rFonts w:ascii="Calibri" w:hAnsi="Calibri" w:cs="Calibri"/>
                <w:i/>
                <w:sz w:val="22"/>
                <w:szCs w:val="22"/>
                <w:lang w:val="bs-Latn-BA"/>
              </w:rPr>
            </w:pPr>
          </w:p>
          <w:p w:rsidR="00BA11CE" w:rsidRPr="00252813" w:rsidRDefault="00BA11CE" w:rsidP="00424A43">
            <w:pPr>
              <w:shd w:val="clear" w:color="auto" w:fill="E6E6E6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252813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4.3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Nadležna ustanova i link na mišljenje sektorskog vijeća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The competent institution(s) and the link to the Sector Council expert opinion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xxxxx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www.xxx</w:t>
            </w:r>
          </w:p>
          <w:p w:rsidR="00BA11CE" w:rsidRPr="00252813" w:rsidRDefault="00BA11CE" w:rsidP="00424A43">
            <w:pPr>
              <w:pStyle w:val="MediumGrid1-Accent21"/>
              <w:suppressAutoHyphens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lang w:val="bs-Latn-BA"/>
              </w:rPr>
            </w:pPr>
          </w:p>
          <w:p w:rsidR="00BA11CE" w:rsidRPr="00252813" w:rsidRDefault="00BA11CE" w:rsidP="00424A43">
            <w:pPr>
              <w:shd w:val="clear" w:color="auto" w:fill="E6E6E6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252813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4.4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Datum upisa na web-portal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The date of entry into the web-portal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A11CE" w:rsidRPr="004A2494" w:rsidRDefault="00BA11CE" w:rsidP="00BA11CE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xx.xx.xxxxx</w:t>
            </w:r>
          </w:p>
          <w:p w:rsidR="00BA11CE" w:rsidRPr="00252813" w:rsidRDefault="00BA11CE" w:rsidP="00424A43">
            <w:pPr>
              <w:shd w:val="clear" w:color="auto" w:fill="E6E6E6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</w:p>
          <w:p w:rsidR="00BA11CE" w:rsidRPr="00252813" w:rsidRDefault="00BA11CE" w:rsidP="00424A43">
            <w:pPr>
              <w:shd w:val="clear" w:color="auto" w:fill="E6E6E6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252813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4.5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Rok do kojeg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SK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treba preispitati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 xml:space="preserve">The deadline by which the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Q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S should be reviewed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A11CE" w:rsidRPr="004A2494" w:rsidRDefault="00BA11CE" w:rsidP="00BA11CE">
            <w:pPr>
              <w:pStyle w:val="MediumGrid1-Accent21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bs-Latn-BA"/>
              </w:rPr>
            </w:pPr>
            <w:r w:rsidRPr="004A2494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xxxx. godina</w:t>
            </w:r>
          </w:p>
        </w:tc>
      </w:tr>
    </w:tbl>
    <w:p w:rsidR="00D20D69" w:rsidRDefault="00D20D69"/>
    <w:sectPr w:rsidR="00D2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BDC21F1"/>
    <w:multiLevelType w:val="hybridMultilevel"/>
    <w:tmpl w:val="A9B4DE5C"/>
    <w:lvl w:ilvl="0" w:tplc="CE483A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4060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B1EEC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EE41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9EBF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C0C19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DC96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0086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DB670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5577C3"/>
    <w:multiLevelType w:val="hybridMultilevel"/>
    <w:tmpl w:val="096E0B9E"/>
    <w:lvl w:ilvl="0" w:tplc="E25A4E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84E6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CACE2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84FD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2243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0CBD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3031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FF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DACB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D80C5B"/>
    <w:multiLevelType w:val="hybridMultilevel"/>
    <w:tmpl w:val="492ED0B6"/>
    <w:lvl w:ilvl="0" w:tplc="EE84E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106C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6CD3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EC9D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5877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1EEB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EA04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6AE4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21CFB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CE"/>
    <w:rsid w:val="004131A7"/>
    <w:rsid w:val="004A2494"/>
    <w:rsid w:val="005C2838"/>
    <w:rsid w:val="00B444DB"/>
    <w:rsid w:val="00BA11CE"/>
    <w:rsid w:val="00D20D69"/>
    <w:rsid w:val="00D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CE"/>
    <w:pPr>
      <w:spacing w:after="0" w:line="240" w:lineRule="auto"/>
    </w:pPr>
    <w:rPr>
      <w:rFonts w:ascii="Cambria" w:eastAsia="Cambria" w:hAnsi="Cambria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BA11CE"/>
    <w:pPr>
      <w:ind w:left="720"/>
      <w:contextualSpacing/>
    </w:pPr>
  </w:style>
  <w:style w:type="character" w:customStyle="1" w:styleId="MediumGrid1-Accent2Char">
    <w:name w:val="Medium Grid 1 - Accent 2 Char"/>
    <w:link w:val="MediumGrid1-Accent21"/>
    <w:uiPriority w:val="34"/>
    <w:rsid w:val="00BA11CE"/>
    <w:rPr>
      <w:rFonts w:ascii="Cambria" w:eastAsia="Cambria" w:hAnsi="Cambria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CE"/>
    <w:pPr>
      <w:spacing w:after="0" w:line="240" w:lineRule="auto"/>
    </w:pPr>
    <w:rPr>
      <w:rFonts w:ascii="Cambria" w:eastAsia="Cambria" w:hAnsi="Cambria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BA11CE"/>
    <w:pPr>
      <w:ind w:left="720"/>
      <w:contextualSpacing/>
    </w:pPr>
  </w:style>
  <w:style w:type="character" w:customStyle="1" w:styleId="MediumGrid1-Accent2Char">
    <w:name w:val="Medium Grid 1 - Accent 2 Char"/>
    <w:link w:val="MediumGrid1-Accent21"/>
    <w:uiPriority w:val="34"/>
    <w:rsid w:val="00BA11CE"/>
    <w:rPr>
      <w:rFonts w:ascii="Cambria" w:eastAsia="Cambria" w:hAnsi="Cambria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Almina Cibo</dc:creator>
  <cp:lastModifiedBy>Almina Cibo</cp:lastModifiedBy>
  <cp:revision>4</cp:revision>
  <dcterms:created xsi:type="dcterms:W3CDTF">2019-04-01T09:34:00Z</dcterms:created>
  <dcterms:modified xsi:type="dcterms:W3CDTF">2019-04-03T09:05:00Z</dcterms:modified>
</cp:coreProperties>
</file>